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4F" w:rsidRPr="00DF6517" w:rsidRDefault="00DA484F" w:rsidP="00DA484F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Проект 10</w:t>
      </w:r>
    </w:p>
    <w:p w:rsidR="00DA484F" w:rsidRPr="00DF6517" w:rsidRDefault="00DA484F" w:rsidP="00DA484F">
      <w:pPr>
        <w:pStyle w:val="HeadDoc"/>
        <w:tabs>
          <w:tab w:val="left" w:pos="709"/>
        </w:tabs>
      </w:pPr>
    </w:p>
    <w:p w:rsidR="00DA484F" w:rsidRPr="00DF6517" w:rsidRDefault="00DA484F" w:rsidP="00DA484F">
      <w:pPr>
        <w:pStyle w:val="HeadDoc"/>
        <w:tabs>
          <w:tab w:val="left" w:pos="709"/>
        </w:tabs>
        <w:jc w:val="center"/>
        <w:rPr>
          <w:b/>
          <w:bCs/>
        </w:rPr>
      </w:pPr>
      <w:r w:rsidRPr="00DF6517">
        <w:rPr>
          <w:b/>
          <w:bCs/>
        </w:rPr>
        <w:t>Административный регламент</w:t>
      </w:r>
    </w:p>
    <w:p w:rsidR="00DA484F" w:rsidRPr="00DF6517" w:rsidRDefault="00DA484F" w:rsidP="00DA484F">
      <w:pPr>
        <w:pStyle w:val="HeadDoc"/>
        <w:tabs>
          <w:tab w:val="left" w:pos="709"/>
        </w:tabs>
        <w:jc w:val="center"/>
        <w:rPr>
          <w:b/>
          <w:bCs/>
        </w:rPr>
      </w:pPr>
      <w:r w:rsidRPr="00DF6517">
        <w:rPr>
          <w:b/>
          <w:bCs/>
        </w:rPr>
        <w:t>по предоставлению муниципальной услуги</w:t>
      </w:r>
    </w:p>
    <w:p w:rsidR="00DA484F" w:rsidRPr="00DF6517" w:rsidRDefault="00DA484F" w:rsidP="00DA484F">
      <w:pPr>
        <w:pStyle w:val="HeadDoc"/>
        <w:tabs>
          <w:tab w:val="left" w:pos="709"/>
        </w:tabs>
        <w:rPr>
          <w:b/>
          <w:bCs/>
        </w:rPr>
      </w:pPr>
      <w:r w:rsidRPr="00DF6517">
        <w:rPr>
          <w:b/>
          <w:bCs/>
        </w:rPr>
        <w:t xml:space="preserve">«Предоставление информации о текущей успеваемости </w:t>
      </w:r>
      <w:proofErr w:type="gramStart"/>
      <w:r w:rsidRPr="00DF6517">
        <w:rPr>
          <w:b/>
          <w:bCs/>
        </w:rPr>
        <w:t>обучающихся</w:t>
      </w:r>
      <w:proofErr w:type="gramEnd"/>
      <w:r w:rsidRPr="00DF6517">
        <w:rPr>
          <w:b/>
          <w:bCs/>
        </w:rPr>
        <w:t xml:space="preserve">, ведение электронного дневника и электронного журнала успеваемости»  </w:t>
      </w:r>
    </w:p>
    <w:p w:rsidR="00DA484F" w:rsidRPr="00DF6517" w:rsidRDefault="00DA484F" w:rsidP="00DA484F">
      <w:pPr>
        <w:pStyle w:val="HeadDoc"/>
        <w:tabs>
          <w:tab w:val="left" w:pos="709"/>
        </w:tabs>
        <w:jc w:val="center"/>
        <w:rPr>
          <w:b/>
          <w:bCs/>
        </w:rPr>
      </w:pPr>
    </w:p>
    <w:p w:rsidR="00DA484F" w:rsidRPr="00DF6517" w:rsidRDefault="00DA484F" w:rsidP="00DA484F">
      <w:pPr>
        <w:pStyle w:val="a3"/>
        <w:numPr>
          <w:ilvl w:val="0"/>
          <w:numId w:val="2"/>
        </w:numPr>
        <w:spacing w:before="108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kern w:val="36"/>
          <w:sz w:val="28"/>
          <w:szCs w:val="28"/>
        </w:rPr>
        <w:t>Общие положения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484F" w:rsidRPr="00DF6517" w:rsidRDefault="00DA484F" w:rsidP="00DA484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  <w:r w:rsidRPr="00DF6517">
        <w:rPr>
          <w:rFonts w:ascii="Times New Roman" w:hAnsi="Times New Roman" w:cs="Times New Roman"/>
          <w:sz w:val="28"/>
          <w:szCs w:val="28"/>
        </w:rPr>
        <w:t xml:space="preserve">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>луги «</w:t>
      </w:r>
      <w:r w:rsidRPr="00DF6517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обучающихся, ведение электронного дневника и электронного журнала успеваемости»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(далее -  Регламент и Услуга соответственно) разработан в целях повышения качества предоставления и доступности муниципальной услуги. </w:t>
      </w:r>
      <w:proofErr w:type="gramEnd"/>
    </w:p>
    <w:p w:rsidR="00DA484F" w:rsidRPr="00DF6517" w:rsidRDefault="00DA484F" w:rsidP="00DA484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proofErr w:type="gramStart"/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Настоящим Регламентом устанавливаются обязательные требования, обеспечивающие необходимый уровень доступности Услуги в целом,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и определяет сроки и последовательность действий (административных процедур) при предоставлении информационных услуг гражданам, </w:t>
      </w:r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а также на каждом этапе ее предоставления, включая обращение за Услугой, его оформление и регистрацию, получение Услуги, формы контроля за исполнением Услуги, порядок обжалования  решений и действий (бездействия) органа, предоставляющего  Услугу или  ответственных должностных лиц. </w:t>
      </w:r>
      <w:proofErr w:type="gramEnd"/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2. Стандарт предоставления муниципальной услуги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услуги.</w:t>
      </w:r>
    </w:p>
    <w:p w:rsidR="00DA484F" w:rsidRPr="00DF6517" w:rsidRDefault="00DA484F" w:rsidP="00DA484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DA484F" w:rsidRPr="00DF6517" w:rsidRDefault="00DA484F" w:rsidP="00DA484F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48"/>
          <w:szCs w:val="4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F6517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текущей успеваемости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>, ведение электронного дневника и электронного журнала успеваемости»</w:t>
      </w:r>
    </w:p>
    <w:p w:rsidR="00DA484F" w:rsidRPr="00DF6517" w:rsidRDefault="00DA484F" w:rsidP="00DA484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484F" w:rsidRPr="00DF6517" w:rsidRDefault="00DA484F" w:rsidP="00DA484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Наименование учреждения, органа Администрации Мясниковского района, непосредственно предоставляющую муниципальную услугу.</w:t>
      </w:r>
    </w:p>
    <w:p w:rsidR="00DA484F" w:rsidRPr="00DF6517" w:rsidRDefault="00DA484F" w:rsidP="00DA484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 предоставляют муниципальные образовательные учреждения Мясниковского района</w:t>
      </w:r>
      <w:r w:rsidRPr="00DF6517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A484F" w:rsidRPr="00DF6517" w:rsidRDefault="00DA484F" w:rsidP="00DA48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учреждение «Отдел образования Администрации Мясниковского района» (далее – Отдел) организует, обеспечивает и контролирует деятельность муниципальных образовательных учреждений по предоставлению муниципальной услуги на территории района. </w:t>
      </w:r>
    </w:p>
    <w:p w:rsidR="00DA484F" w:rsidRPr="00DF6517" w:rsidRDefault="00DA484F" w:rsidP="00DA484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2.3. Конечный результат предоставления муниципальной услуги.</w:t>
      </w:r>
    </w:p>
    <w:p w:rsidR="00DA484F" w:rsidRPr="00DF6517" w:rsidRDefault="00DA484F" w:rsidP="00DA484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Результатом исполнения муниципальной услуги являются:</w:t>
      </w:r>
    </w:p>
    <w:p w:rsidR="00DA484F" w:rsidRPr="00DF6517" w:rsidRDefault="00DA484F" w:rsidP="00DA484F">
      <w:pPr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-предоставление получателю актуальной и достоверной информации в форме электронного дневника, представляющего совокупность сведений следующего состава:</w:t>
      </w:r>
    </w:p>
    <w:p w:rsidR="00DA484F" w:rsidRPr="00DF6517" w:rsidRDefault="00DA484F" w:rsidP="00DA484F">
      <w:pPr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сведения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домашних заданий на уроках текущего учебного периода;</w:t>
      </w:r>
    </w:p>
    <w:p w:rsidR="00DA484F" w:rsidRPr="00DF6517" w:rsidRDefault="00DA484F" w:rsidP="00DA484F">
      <w:pPr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DA484F" w:rsidRPr="00DF6517" w:rsidRDefault="00DA484F" w:rsidP="00DA484F">
      <w:pPr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сведения о посещаемости уроков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за текущий учебный период.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2.4. Сроки исполнения муниципальной услуги.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течение текущего учебного года</w:t>
      </w:r>
    </w:p>
    <w:p w:rsidR="00DA484F" w:rsidRPr="00DF6517" w:rsidRDefault="00DA484F" w:rsidP="00DA484F">
      <w:pPr>
        <w:pStyle w:val="HeadDoc"/>
        <w:tabs>
          <w:tab w:val="left" w:pos="709"/>
        </w:tabs>
      </w:pPr>
    </w:p>
    <w:p w:rsidR="00DA484F" w:rsidRPr="00DF6517" w:rsidRDefault="00DA484F" w:rsidP="00DA4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</w:rPr>
        <w:t xml:space="preserve">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DA484F" w:rsidRPr="00DF6517" w:rsidRDefault="00DA484F" w:rsidP="00DA48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484F" w:rsidRPr="00DF6517" w:rsidRDefault="00DA484F" w:rsidP="00DA484F">
      <w:pPr>
        <w:numPr>
          <w:ilvl w:val="0"/>
          <w:numId w:val="1"/>
        </w:numPr>
        <w:spacing w:after="0" w:line="240" w:lineRule="auto"/>
        <w:ind w:left="256" w:hanging="256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 законодательством Российской Федерации и Ростовской области, нормативными правовыми актами муниципального образования «Мясниковский район»:</w:t>
      </w:r>
    </w:p>
    <w:p w:rsidR="00DA484F" w:rsidRPr="00DF6517" w:rsidRDefault="00DA484F" w:rsidP="00DA484F">
      <w:pPr>
        <w:numPr>
          <w:ilvl w:val="0"/>
          <w:numId w:val="1"/>
        </w:numPr>
        <w:spacing w:after="0" w:line="240" w:lineRule="auto"/>
        <w:ind w:left="256" w:hanging="256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10.07.1992г. № 3266-1 «Об образовании» (с изменениями и дополнениями);</w:t>
      </w:r>
    </w:p>
    <w:p w:rsidR="00DA484F" w:rsidRPr="00DF6517" w:rsidRDefault="00DA484F" w:rsidP="00DA484F">
      <w:pPr>
        <w:pStyle w:val="ConsPlusNormal"/>
        <w:numPr>
          <w:ilvl w:val="0"/>
          <w:numId w:val="1"/>
        </w:numPr>
        <w:spacing w:line="276" w:lineRule="auto"/>
        <w:ind w:left="256" w:hanging="256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 общего образования, приказ </w:t>
      </w:r>
      <w:proofErr w:type="spellStart"/>
      <w:r w:rsidRPr="00DF6517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DF6517">
        <w:rPr>
          <w:rFonts w:ascii="Times New Roman" w:hAnsi="Times New Roman" w:cs="Times New Roman"/>
          <w:sz w:val="28"/>
          <w:szCs w:val="28"/>
        </w:rPr>
        <w:t xml:space="preserve"> РФ от 28.11.2008г. №362,</w:t>
      </w:r>
    </w:p>
    <w:p w:rsidR="00DA484F" w:rsidRPr="00DF6517" w:rsidRDefault="00DA484F" w:rsidP="00DA484F">
      <w:pPr>
        <w:numPr>
          <w:ilvl w:val="0"/>
          <w:numId w:val="1"/>
        </w:numPr>
        <w:spacing w:after="0" w:line="240" w:lineRule="auto"/>
        <w:ind w:left="256" w:hanging="256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F6517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DF6517">
        <w:rPr>
          <w:rFonts w:ascii="Times New Roman" w:hAnsi="Times New Roman" w:cs="Times New Roman"/>
          <w:sz w:val="28"/>
          <w:szCs w:val="28"/>
        </w:rPr>
        <w:t xml:space="preserve"> РФ от 03.12.1999 №1075 «Об утверждении Положения  о государственной (итоговой) аттестации выпускников </w:t>
      </w:r>
      <w:r w:rsidRPr="00DF651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F6517">
        <w:rPr>
          <w:rFonts w:ascii="Times New Roman" w:hAnsi="Times New Roman" w:cs="Times New Roman"/>
          <w:sz w:val="28"/>
          <w:szCs w:val="28"/>
        </w:rPr>
        <w:t xml:space="preserve"> и </w:t>
      </w:r>
      <w:r w:rsidRPr="00DF651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F6517">
        <w:rPr>
          <w:rFonts w:ascii="Times New Roman" w:hAnsi="Times New Roman" w:cs="Times New Roman"/>
          <w:sz w:val="28"/>
          <w:szCs w:val="28"/>
        </w:rPr>
        <w:t xml:space="preserve"> (</w:t>
      </w:r>
      <w:r w:rsidRPr="00DF6517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DF6517">
        <w:rPr>
          <w:rFonts w:ascii="Times New Roman" w:hAnsi="Times New Roman" w:cs="Times New Roman"/>
          <w:sz w:val="28"/>
          <w:szCs w:val="28"/>
        </w:rPr>
        <w:t>) классов общеобразовательных учреждений Российской Федерации</w:t>
      </w:r>
    </w:p>
    <w:p w:rsidR="00DA484F" w:rsidRPr="00DF6517" w:rsidRDefault="00DA484F" w:rsidP="00DA484F">
      <w:pPr>
        <w:pStyle w:val="ConsPlusNormal"/>
        <w:numPr>
          <w:ilvl w:val="0"/>
          <w:numId w:val="1"/>
        </w:numPr>
        <w:ind w:left="256" w:hanging="25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19.03.2001г. № </w:t>
      </w:r>
    </w:p>
    <w:p w:rsidR="00DA484F" w:rsidRPr="00DF6517" w:rsidRDefault="00DA484F" w:rsidP="00DA484F">
      <w:pPr>
        <w:pStyle w:val="ConsPlusNormal"/>
        <w:ind w:left="256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196 «Об утверждении Типового положения об общеобразовательном учреждении» (с изменениями)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A484F" w:rsidRPr="00DF6517" w:rsidRDefault="00DA484F" w:rsidP="00DA484F">
      <w:pPr>
        <w:numPr>
          <w:ilvl w:val="0"/>
          <w:numId w:val="1"/>
        </w:numPr>
        <w:spacing w:after="0" w:line="240" w:lineRule="auto"/>
        <w:ind w:left="256" w:hanging="256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Устав общеобразовательного учреждения;</w:t>
      </w:r>
    </w:p>
    <w:p w:rsidR="00DA484F" w:rsidRPr="00DF6517" w:rsidRDefault="00DA484F" w:rsidP="00DA484F">
      <w:pPr>
        <w:numPr>
          <w:ilvl w:val="0"/>
          <w:numId w:val="1"/>
        </w:numPr>
        <w:spacing w:after="0" w:line="240" w:lineRule="auto"/>
        <w:ind w:left="256" w:hanging="256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Локальные акты общеобразовательного учреждения.</w:t>
      </w:r>
    </w:p>
    <w:p w:rsidR="00DA484F" w:rsidRPr="00DF6517" w:rsidRDefault="00DA484F" w:rsidP="00DA484F">
      <w:pPr>
        <w:pStyle w:val="HeadDoc"/>
        <w:tabs>
          <w:tab w:val="left" w:pos="709"/>
        </w:tabs>
      </w:pPr>
      <w:r w:rsidRPr="00DF6517">
        <w:rPr>
          <w:b/>
          <w:bCs/>
          <w:color w:val="000000"/>
        </w:rPr>
        <w:t>2.6.  Перечень документов, необходимых   для предоставления  Услуги.</w:t>
      </w:r>
      <w:r w:rsidRPr="00DF6517">
        <w:tab/>
      </w:r>
      <w:r w:rsidRPr="00DF6517">
        <w:tab/>
        <w:t>Устное обращение или письменное заявление  граждан.</w:t>
      </w:r>
    </w:p>
    <w:p w:rsidR="00DA484F" w:rsidRPr="00DF6517" w:rsidRDefault="00DA484F" w:rsidP="00DA48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2.7. Перечень оснований для  отказа в  предоставлении  Услуги .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2.7.1. Отказ заявителя должным образом оформить свое обращение.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2.7.2. Обращение заявителя не рассматривается, если: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руководитель  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обращение;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ответ не может быть дан без разглашения сведений конфиденциального характера,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DA484F" w:rsidRPr="00DF6517" w:rsidRDefault="00DA484F" w:rsidP="00DA48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-требование физическими лицами   предоставления  информации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   обучающимся, если они не являются их родителями или законными представителями.</w:t>
      </w:r>
    </w:p>
    <w:p w:rsidR="00DA484F" w:rsidRPr="00DF6517" w:rsidRDefault="00DA484F" w:rsidP="00DA484F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2.8. Платность/бесплатность услуги. 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Заявители, в отношении которых исполняется муниципальная услуга. </w:t>
      </w:r>
    </w:p>
    <w:p w:rsidR="00DA484F" w:rsidRPr="00DF6517" w:rsidRDefault="00DA484F" w:rsidP="00DA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Физические лица: родители (законные представители) несовершеннолетних граждан, обучающихся в общеобразовательных  учреждениях.</w:t>
      </w:r>
    </w:p>
    <w:p w:rsidR="00DA484F" w:rsidRPr="00DF6517" w:rsidRDefault="00DA484F" w:rsidP="00DA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услуга предоставляется бесплатно. 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2.9. Максимальный срок  ожидания в очереди при подаче запроса о предоставлении услуги не более 30 минут.</w:t>
      </w:r>
    </w:p>
    <w:p w:rsidR="00DA484F" w:rsidRPr="00DF6517" w:rsidRDefault="00DA484F" w:rsidP="00DA484F">
      <w:pPr>
        <w:pStyle w:val="HeadDoc"/>
        <w:tabs>
          <w:tab w:val="left" w:pos="709"/>
        </w:tabs>
        <w:rPr>
          <w:b/>
          <w:bCs/>
        </w:rPr>
      </w:pPr>
      <w:r w:rsidRPr="00DF6517">
        <w:rPr>
          <w:b/>
          <w:bCs/>
          <w:color w:val="000000"/>
        </w:rPr>
        <w:t>2.10.</w:t>
      </w:r>
      <w:r w:rsidRPr="00DF6517">
        <w:t xml:space="preserve"> </w:t>
      </w:r>
      <w:r w:rsidRPr="00DF6517">
        <w:rPr>
          <w:b/>
          <w:bCs/>
        </w:rPr>
        <w:t>Срок регистрации запроса заявителя о предоставлении услуги.</w:t>
      </w:r>
    </w:p>
    <w:p w:rsidR="00DA484F" w:rsidRPr="00DF6517" w:rsidRDefault="00DA484F" w:rsidP="00DA484F">
      <w:pPr>
        <w:pStyle w:val="HeadDoc"/>
        <w:tabs>
          <w:tab w:val="left" w:pos="709"/>
        </w:tabs>
      </w:pPr>
      <w:r w:rsidRPr="00DF6517">
        <w:t>Письменные обращения подлежат обязательной регистрации в течение 2 (двух) рабочих дней с момента поступления в образовательное учреждение.  Устные обращения исполняются непосредственно при обращении.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484F" w:rsidRPr="00DF6517" w:rsidRDefault="00DA484F" w:rsidP="00DA484F">
      <w:pPr>
        <w:pStyle w:val="HeadDoc"/>
        <w:tabs>
          <w:tab w:val="left" w:pos="709"/>
        </w:tabs>
        <w:rPr>
          <w:b/>
          <w:bCs/>
        </w:rPr>
      </w:pPr>
      <w:r w:rsidRPr="00DF6517">
        <w:rPr>
          <w:b/>
          <w:bCs/>
          <w:color w:val="000000"/>
        </w:rPr>
        <w:t>2.11.</w:t>
      </w:r>
      <w:r w:rsidRPr="00DF6517">
        <w:rPr>
          <w:b/>
          <w:bCs/>
        </w:rPr>
        <w:t xml:space="preserve">     Требования к  местам исполнения муниципальной услуги:</w:t>
      </w:r>
    </w:p>
    <w:p w:rsidR="00DA484F" w:rsidRPr="00DF6517" w:rsidRDefault="00DA484F" w:rsidP="00DA484F">
      <w:pPr>
        <w:pStyle w:val="HeadDoc"/>
        <w:tabs>
          <w:tab w:val="left" w:pos="709"/>
        </w:tabs>
      </w:pPr>
      <w:r w:rsidRPr="00DF6517">
        <w:t xml:space="preserve">      </w:t>
      </w:r>
      <w:r w:rsidRPr="00DF6517">
        <w:tab/>
        <w:t>-места, в которых исполняется муниципальная услуга, должны иметь средства пожаротушения и оказания первой медицинской помощи;</w:t>
      </w:r>
    </w:p>
    <w:p w:rsidR="00DA484F" w:rsidRPr="00DF6517" w:rsidRDefault="00DA484F" w:rsidP="00DA484F">
      <w:pPr>
        <w:pStyle w:val="HeadDoc"/>
        <w:tabs>
          <w:tab w:val="left" w:pos="709"/>
        </w:tabs>
      </w:pPr>
      <w:r w:rsidRPr="00DF6517">
        <w:lastRenderedPageBreak/>
        <w:t xml:space="preserve">      </w:t>
      </w:r>
      <w:r w:rsidRPr="00DF6517">
        <w:tab/>
        <w:t>-помещения, в которых исполняется муниципальная услуга, должны содержать информационные стенды;</w:t>
      </w:r>
    </w:p>
    <w:p w:rsidR="00DA484F" w:rsidRPr="00DF6517" w:rsidRDefault="00DA484F" w:rsidP="00DA484F">
      <w:pPr>
        <w:pStyle w:val="HeadDoc"/>
        <w:tabs>
          <w:tab w:val="left" w:pos="709"/>
        </w:tabs>
      </w:pPr>
      <w:r w:rsidRPr="00DF6517">
        <w:t xml:space="preserve">       </w:t>
      </w:r>
      <w:r w:rsidRPr="00DF6517">
        <w:tab/>
        <w:t>-помещения, в которых исполняется муниципальная услуга, должны содержать места для ожидания приёма заявителей, которые должны быть оборудованы местами для сидения, а также столами (стойками) для возможности оформления документов;</w:t>
      </w:r>
    </w:p>
    <w:p w:rsidR="00DA484F" w:rsidRPr="00DF6517" w:rsidRDefault="00DA484F" w:rsidP="00DA484F">
      <w:pPr>
        <w:pStyle w:val="HeadDoc"/>
        <w:tabs>
          <w:tab w:val="left" w:pos="709"/>
        </w:tabs>
      </w:pPr>
      <w:r w:rsidRPr="00DF6517">
        <w:t xml:space="preserve">       </w:t>
      </w:r>
      <w:r w:rsidRPr="00DF6517">
        <w:tab/>
        <w:t>в общеобразовательных учреждениях помещения должны соответствовать Санитарно-эпидемиологическим правилам и нормативам (</w:t>
      </w:r>
      <w:proofErr w:type="spellStart"/>
      <w:r w:rsidRPr="00DF6517">
        <w:t>СанПиН</w:t>
      </w:r>
      <w:proofErr w:type="spellEnd"/>
      <w:r w:rsidRPr="00DF6517">
        <w:t xml:space="preserve"> 2.4.2.2821-10).</w:t>
      </w:r>
    </w:p>
    <w:p w:rsidR="00DA484F" w:rsidRPr="00DF6517" w:rsidRDefault="00DA484F" w:rsidP="00DA484F">
      <w:pPr>
        <w:spacing w:before="108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DF651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DA484F" w:rsidRPr="00DF6517" w:rsidRDefault="00DA484F" w:rsidP="00DA484F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3.1. Порядок информирования  о  муниципальной услуге.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3.1.1. Информация о правилах предоставления муниципальной услуги предоставляется: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при личном обращении заявителей непосредственно в Отдел либо в образовательное учреждение;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виде по письменным запросам заявителей;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посредством размещения информации в средствах массовой информации;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на официальном сайте Администрации Мясниковского района.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3.1.2. Информирование заявителей при личном обращении осуществляется специалистами отдела (кабине 6), по телефону – 2-13-94,, либо администрацией образовательных учреждений (приложение 1)</w:t>
      </w:r>
    </w:p>
    <w:p w:rsidR="00DA484F" w:rsidRPr="00DF6517" w:rsidRDefault="00DA484F" w:rsidP="00DA484F">
      <w:pPr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3.1.3. Почтовый адрес Отдела:</w:t>
      </w:r>
    </w:p>
    <w:p w:rsidR="00DA484F" w:rsidRPr="00DF6517" w:rsidRDefault="00DA484F" w:rsidP="00DA484F">
      <w:pPr>
        <w:ind w:firstLine="398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Ростовская область, Мясниковский район, с. Чалтырь, ул. Ленина, 33, кабинет №6;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Почтовые адреса, адрес электронной почты, телефоны  образовательных учреждений – приложение N1</w:t>
      </w:r>
    </w:p>
    <w:p w:rsidR="00DA484F" w:rsidRPr="00DF6517" w:rsidRDefault="00DA484F" w:rsidP="00DA484F">
      <w:pPr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F6517">
        <w:rPr>
          <w:rFonts w:ascii="Times New Roman" w:hAnsi="Times New Roman" w:cs="Times New Roman"/>
          <w:color w:val="0000FF"/>
          <w:sz w:val="24"/>
          <w:szCs w:val="24"/>
          <w:lang w:val="en-US"/>
        </w:rPr>
        <w:t>E</w:t>
      </w:r>
      <w:r w:rsidRPr="00DF6517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DF6517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DF6517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hyperlink r:id="rId5" w:history="1"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roo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chalt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donpac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 Мясниковского района.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3.1.4. Сведения о графике (режиме) работы  Отдела: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понедельник – пятница:   9.00 – 17.12 часов 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перерыв на обед: 13.00 – 14.00 часов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учреждений.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3.1.5. Заявители с момента приема обращения имеют право на получение сведений о прохождении процедур по рассмотрению их обращений при </w:t>
      </w:r>
      <w:r w:rsidRPr="00DF6517">
        <w:rPr>
          <w:rFonts w:ascii="Times New Roman" w:hAnsi="Times New Roman" w:cs="Times New Roman"/>
          <w:sz w:val="28"/>
          <w:szCs w:val="28"/>
        </w:rPr>
        <w:lastRenderedPageBreak/>
        <w:t>помощи телефонной связи, электронной почты, лично, обратившись в Отдел либо в образовательное учреждение.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3.1.6.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структурного подразделения Администрации либо образовательного учреждения, в которое позвонил заявитель, фамилии, имени, отчестве и должности специалиста, принявшего телефонный звонок.</w:t>
      </w:r>
    </w:p>
    <w:p w:rsidR="00DA484F" w:rsidRPr="00DF6517" w:rsidRDefault="00DA484F" w:rsidP="00DA48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 </w:t>
      </w:r>
    </w:p>
    <w:p w:rsidR="00DA484F" w:rsidRPr="00DF6517" w:rsidRDefault="00DA484F" w:rsidP="00DA484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484F" w:rsidRPr="00DF6517" w:rsidRDefault="00DA484F" w:rsidP="00DA484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484F" w:rsidRPr="00DF6517" w:rsidRDefault="00DA484F" w:rsidP="00DA484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Административные процедуры</w:t>
      </w:r>
    </w:p>
    <w:p w:rsidR="00DA484F" w:rsidRPr="00DF6517" w:rsidRDefault="00DA484F" w:rsidP="00DA484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3.2.1.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включает в себя последовательность следующих административных процедур: </w:t>
      </w:r>
    </w:p>
    <w:p w:rsidR="00DA484F" w:rsidRPr="00DF6517" w:rsidRDefault="00DA484F" w:rsidP="00DA484F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прием документов на оказание муниципальной услуги и регистрации заявления в журнале регистрации заявлений на приеме; </w:t>
      </w:r>
    </w:p>
    <w:p w:rsidR="00DA484F" w:rsidRPr="00DF6517" w:rsidRDefault="00DA484F" w:rsidP="00DA484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рассмотрение документов для установления права на муниципальную услугу; </w:t>
      </w:r>
    </w:p>
    <w:p w:rsidR="00DA484F" w:rsidRPr="00DF6517" w:rsidRDefault="00DA484F" w:rsidP="00DA484F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принятие решения о предоставлении либо об отказе в предоставлении муниципальной услуги.</w:t>
      </w:r>
    </w:p>
    <w:p w:rsidR="00DA484F" w:rsidRPr="00DF6517" w:rsidRDefault="00DA484F" w:rsidP="00DA484F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3.2.2. Прием документов на оказание муниципальной услуги и регистрация заявления в журнале регистрации заявлений на приеме. </w:t>
      </w:r>
    </w:p>
    <w:p w:rsidR="00DA484F" w:rsidRPr="00DF6517" w:rsidRDefault="00DA484F" w:rsidP="00DA484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предоставления муниципальной услуги является обращение заявителя в учреждение с заявлением.</w:t>
      </w:r>
    </w:p>
    <w:p w:rsidR="00DA484F" w:rsidRPr="00DF6517" w:rsidRDefault="00DA484F" w:rsidP="00DA484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Работник учреждения, ответственный за прием документов:</w:t>
      </w:r>
    </w:p>
    <w:p w:rsidR="00DA484F" w:rsidRPr="00DF6517" w:rsidRDefault="00DA484F" w:rsidP="00DA484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первичную проверку представленного заявления, удостоверяясь, что: </w:t>
      </w:r>
    </w:p>
    <w:p w:rsidR="00DA484F" w:rsidRPr="00DF6517" w:rsidRDefault="00DA484F" w:rsidP="00DA484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текст документа написан разборчиво;</w:t>
      </w:r>
    </w:p>
    <w:p w:rsidR="00DA484F" w:rsidRPr="00DF6517" w:rsidRDefault="00DA484F" w:rsidP="00DA484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фамилии, имена, отчества, адреса мест жительства написаны полностью; </w:t>
      </w:r>
    </w:p>
    <w:p w:rsidR="00DA484F" w:rsidRPr="00DF6517" w:rsidRDefault="00DA484F" w:rsidP="00DA484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документ не исполнен карандашом.</w:t>
      </w:r>
    </w:p>
    <w:p w:rsidR="00DA484F" w:rsidRPr="00DF6517" w:rsidRDefault="00DA484F" w:rsidP="00DA484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Задает параметры поиска сведений о заявителе в программно-техническом комплексе, содержащем информацию о получателе муниципальной услуги. </w:t>
      </w:r>
    </w:p>
    <w:p w:rsidR="00DA484F" w:rsidRPr="00DF6517" w:rsidRDefault="00DA484F" w:rsidP="00DA484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Вносит в установленном порядке в журнал регистрации заявлений на приеме запись о приеме заявления. </w:t>
      </w:r>
    </w:p>
    <w:p w:rsidR="00DA484F" w:rsidRPr="00DF6517" w:rsidRDefault="00DA484F" w:rsidP="00DA484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Общий максимальный срок приема документов не может превышать 20 минут на одного заявителя.</w:t>
      </w:r>
    </w:p>
    <w:p w:rsidR="00DA484F" w:rsidRPr="00DF6517" w:rsidRDefault="00DA484F" w:rsidP="00DA484F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По результатам административной процедуры по приему документов работник, ответственный за прием документов, передает их для установления права на муниципальную услугу работнику, ответственному за рассмотрение и оформление документов для предоставления конкретного вида муниципальной услуги.</w:t>
      </w:r>
    </w:p>
    <w:p w:rsidR="00DA484F" w:rsidRPr="00DF6517" w:rsidRDefault="00DA484F" w:rsidP="00DA484F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3.2.3. Рассмотрение документов для установления права на муниципальную услугу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A484F" w:rsidRPr="00DF6517" w:rsidRDefault="00DA484F" w:rsidP="00DA48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документов заявителя работнику, ответственному за рассмотрение и оформление документов для предоставления конкретного вида муниципальной услуги. </w:t>
      </w:r>
    </w:p>
    <w:p w:rsidR="00DA484F" w:rsidRPr="00DF6517" w:rsidRDefault="00DA484F" w:rsidP="00DA48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документов и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представленных заявителем сведений работник, ответственный за рассмотрение и оформление документов для предоставления конкретного вида муниципальной услуги, определяет наличие либо отсутствие у заявителя права на муниципальную услугу и готовит решение о предоставлении </w:t>
      </w:r>
    </w:p>
    <w:p w:rsidR="00DA484F" w:rsidRPr="00DF6517" w:rsidRDefault="00DA484F" w:rsidP="00DA48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84F" w:rsidRPr="00DF6517" w:rsidRDefault="00DA484F" w:rsidP="00DA48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84F" w:rsidRPr="00DF6517" w:rsidRDefault="00DA484F" w:rsidP="00DA48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либо об отказе в ее предоставлении. 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30 минут.</w:t>
      </w:r>
    </w:p>
    <w:p w:rsidR="00DA484F" w:rsidRPr="00DF6517" w:rsidRDefault="00DA484F" w:rsidP="00DA48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3.2.4. Принятие решения о предоставлении либо об отказе в предоставлении муниципальной услуги 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наличие заявления о предоставлении муниципальной услуги в образовательном учреждении. 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В решении об отказе в предоставлении муниципальной услуги в обязательном порядке должны быть указаны причины отказа.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Работник, ответственный за рассмотрение и оформление документов для предоставления конкретного вида муниципальной услуги, уведом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ляет заявителя: 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 принятии решения о предоставлении муниципальной услуги - в устной форме, по почте, по телефону либо иным способом. 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 принятии решения об отказе в предоставлении муниципальной услуги - в устной форме, по почте, по телефону либо иным способом. 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действия составляет 30 минут. 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об отказе в предоставлении муниципальной услуги  должно быть направлено заявителю по месту жительства или месту пребывания не позднее 10 дней после обращения в образовательное учреждение. </w:t>
      </w:r>
    </w:p>
    <w:p w:rsidR="00DA484F" w:rsidRPr="00DF6517" w:rsidRDefault="00DA484F" w:rsidP="00DA48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4F" w:rsidRPr="00DF6517" w:rsidRDefault="00DA484F" w:rsidP="00DA48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 w:rsidRPr="00DF651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работником учреждения осуществляет руководитель учреждения.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Текущий контроль осуществляется путем проведения руководителем учреждения проверок соблюдения и исполнения работником положений настоящего Регламента и своей должностной инструкции.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осуществления текущего контроля устанавливается руководителем учреждения. 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Отдел организует и осуществляет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учреждениями образования. 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учреждений образования. 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 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Проверки полноты и качества предоставления муниципальной ус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>луги осуществляются на основании приказов начальника   Отдела.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 или отдельных видов услуг) и внеплановый характер (по конкретному обращению получателя муниципальной услуги). 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 порядок обжалования решений  и действий  (бездействия) органа, предоставляющего Услугу</w:t>
      </w:r>
      <w:proofErr w:type="gramStart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а также  должностных лиц или муниципальных служащих.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5.1. Решения, принятые в рамках исполнения муниципальной услуги, а также действие (бездействие) специалистов образовательных учреждений и Отдела могут быть обжалованы заявителями в досудебном (внесудебном) порядке и в судебном порядке.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5.2. Заявители могут обратиться с жалобой лично или направить письменное обращение, жалобу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Главе Мясниковского  района;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Заместителю главы Администрации района;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Начальнику отдела  образования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484F" w:rsidRPr="00DF6517" w:rsidRDefault="00DA484F" w:rsidP="00DA48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•Телефон (86349)2-19-85, 2-22-25</w:t>
      </w:r>
    </w:p>
    <w:p w:rsidR="00DA484F" w:rsidRPr="00DF6517" w:rsidRDefault="00DA484F" w:rsidP="00DA48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•Адрес фактического нахождения: ул. Ленина, 33, с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алтырь, Мясниковский район, Ростовская область, 346800    </w:t>
      </w:r>
    </w:p>
    <w:p w:rsidR="00DA484F" w:rsidRPr="00DF6517" w:rsidRDefault="00DA484F" w:rsidP="00DA48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•Адрес электронной почты: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chaltroo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chalt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donpac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•График приема заявителей по вопросам рассмотрения жалоб: понедельник с 14.00 до 16.00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5.3. Жалоба заявителя в письменной форме должна содержать следующую информацию: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фамилию, имя, отчество (при наличии) гражданина, почтовый адрес, по которому должен быть направлен ответ на жалобу;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17">
        <w:rPr>
          <w:rFonts w:ascii="Times New Roman" w:hAnsi="Times New Roman" w:cs="Times New Roman"/>
          <w:sz w:val="28"/>
          <w:szCs w:val="28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  <w:proofErr w:type="gramEnd"/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существо обжалуемого решения, действия (бездействия);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личная подпись и дата обращения.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5.4. 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DA484F" w:rsidRPr="00DF6517" w:rsidRDefault="00DA484F" w:rsidP="00DA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5.7. Жалоба заявителя не рассматривается в следующих случаях: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отсутствие сведений об обжалуемом решении, действии, бездействии (в чем выразилось, кем принято), 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отсутствие фамилии, имени, отчества (при наличии) гражданина, наименовании юридического лица, </w:t>
      </w:r>
    </w:p>
    <w:p w:rsidR="00DA484F" w:rsidRPr="00DF6517" w:rsidRDefault="00DA484F" w:rsidP="00DA48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отсутствие почтового адреса (письменная жалоба).</w:t>
      </w:r>
    </w:p>
    <w:p w:rsidR="00DA484F" w:rsidRPr="00DF6517" w:rsidRDefault="00DA484F" w:rsidP="00DA484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5.8. Письменный ответ о результатах рассмотрения жалобы направляется заявителю не позднее 30 дней с момента ее регистрации.</w:t>
      </w:r>
    </w:p>
    <w:p w:rsidR="00DA484F" w:rsidRPr="00DF6517" w:rsidRDefault="00DA484F" w:rsidP="00DA48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5.9. 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</w:p>
    <w:p w:rsidR="00DA484F" w:rsidRDefault="00DA484F" w:rsidP="00DA484F">
      <w:pPr>
        <w:pStyle w:val="HeadDoc"/>
        <w:tabs>
          <w:tab w:val="left" w:pos="0"/>
        </w:tabs>
      </w:pPr>
      <w:r w:rsidRPr="00DF6517">
        <w:t>5.10.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DA484F" w:rsidRDefault="00DA484F" w:rsidP="00DA484F">
      <w:pPr>
        <w:pStyle w:val="HeadDoc"/>
        <w:tabs>
          <w:tab w:val="left" w:pos="0"/>
        </w:tabs>
      </w:pPr>
    </w:p>
    <w:p w:rsidR="00DA484F" w:rsidRDefault="00DA484F" w:rsidP="00DA484F">
      <w:pPr>
        <w:pStyle w:val="HeadDoc"/>
        <w:tabs>
          <w:tab w:val="left" w:pos="0"/>
        </w:tabs>
      </w:pPr>
    </w:p>
    <w:p w:rsidR="00DA484F" w:rsidRDefault="00DA484F" w:rsidP="00DA484F">
      <w:pPr>
        <w:pStyle w:val="HeadDoc"/>
        <w:tabs>
          <w:tab w:val="left" w:pos="0"/>
        </w:tabs>
      </w:pPr>
    </w:p>
    <w:p w:rsidR="00DA484F" w:rsidRDefault="00DA484F" w:rsidP="00DA484F">
      <w:pPr>
        <w:pStyle w:val="HeadDoc"/>
        <w:tabs>
          <w:tab w:val="left" w:pos="0"/>
        </w:tabs>
      </w:pPr>
      <w:r>
        <w:t>Управляющий делами</w:t>
      </w:r>
    </w:p>
    <w:p w:rsidR="00DA484F" w:rsidRDefault="00DA484F" w:rsidP="00DA484F">
      <w:pPr>
        <w:pStyle w:val="HeadDoc"/>
        <w:tabs>
          <w:tab w:val="left" w:pos="0"/>
        </w:tabs>
      </w:pPr>
      <w:r>
        <w:t>Администрации района                                                    А.П. Кравченко</w:t>
      </w:r>
    </w:p>
    <w:p w:rsidR="00DA484F" w:rsidRPr="00DF6517" w:rsidRDefault="00DA484F" w:rsidP="00DA484F">
      <w:pPr>
        <w:pStyle w:val="HeadDoc"/>
        <w:tabs>
          <w:tab w:val="left" w:pos="0"/>
        </w:tabs>
      </w:pPr>
    </w:p>
    <w:p w:rsidR="00DA484F" w:rsidRPr="00DF6517" w:rsidRDefault="00DA484F" w:rsidP="00DA484F">
      <w:pPr>
        <w:rPr>
          <w:rFonts w:ascii="Times New Roman" w:hAnsi="Times New Roman" w:cs="Times New Roman"/>
        </w:rPr>
      </w:pPr>
    </w:p>
    <w:p w:rsidR="00DA484F" w:rsidRPr="00DF6517" w:rsidRDefault="00DA484F" w:rsidP="00DA484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A484F" w:rsidRPr="00DF6517" w:rsidRDefault="00DA484F" w:rsidP="00DA484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A484F" w:rsidRPr="00DF6517" w:rsidRDefault="00DA484F" w:rsidP="00DA484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A484F" w:rsidRPr="00DF6517" w:rsidRDefault="00DA484F" w:rsidP="00DA484F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DA484F" w:rsidRPr="00DF6517" w:rsidRDefault="00DA484F" w:rsidP="00DA4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DA484F" w:rsidRDefault="00DA484F" w:rsidP="00DA4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муниципальных образовательных учреждениях  </w:t>
      </w:r>
    </w:p>
    <w:p w:rsidR="00DA484F" w:rsidRPr="00DF6517" w:rsidRDefault="00DA484F" w:rsidP="00DA4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Мясниковского района</w:t>
      </w:r>
    </w:p>
    <w:p w:rsidR="00DA484F" w:rsidRPr="00DF6517" w:rsidRDefault="00DA484F" w:rsidP="00DA4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3853"/>
        <w:gridCol w:w="2975"/>
        <w:gridCol w:w="1987"/>
      </w:tblGrid>
      <w:tr w:rsidR="00DA484F" w:rsidRPr="00DF6517" w:rsidTr="00BC0221">
        <w:trPr>
          <w:trHeight w:val="1497"/>
        </w:trPr>
        <w:tc>
          <w:tcPr>
            <w:tcW w:w="649" w:type="dxa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853" w:type="dxa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(филиала) согласно уставу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(положению)</w:t>
            </w:r>
          </w:p>
        </w:tc>
        <w:tc>
          <w:tcPr>
            <w:tcW w:w="2975" w:type="dxa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ОУ,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87" w:type="dxa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DA484F" w:rsidRPr="00DF6517" w:rsidTr="00BC0221">
        <w:trPr>
          <w:trHeight w:val="1638"/>
        </w:trPr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 Мясниковский район, 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Ленина,31,  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2-31-18, </w:t>
            </w:r>
            <w:hyperlink r:id="rId6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mouchsosh1@yandex.ru</w:t>
              </w:r>
            </w:hyperlink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Алла Григорьевна</w:t>
            </w:r>
          </w:p>
        </w:tc>
      </w:tr>
      <w:tr w:rsidR="00DA484F" w:rsidRPr="00DF6517" w:rsidTr="00BC0221">
        <w:trPr>
          <w:trHeight w:val="1676"/>
        </w:trPr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 Ростовская обл., Мясниковский район,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ул.Октябрьская,36 тел. (86349) 2-38-19, </w:t>
            </w:r>
            <w:hyperlink r:id="rId7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kachegarka@yandex.ru</w:t>
              </w:r>
            </w:hyperlink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Берекчиян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Ардашесовна</w:t>
            </w:r>
            <w:proofErr w:type="spellEnd"/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№3"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6-я линия,86, 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2-15-76, 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mou-schkola3@yandex.ru</w:t>
              </w:r>
            </w:hyperlink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Бешлиян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Крымская средняя общеобразовательная школа №5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346812,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рым, ул. Лукашина,53, 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2-59-48, 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krym-school@yandex.ru</w:t>
              </w:r>
            </w:hyperlink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Карапетович</w:t>
            </w:r>
            <w:proofErr w:type="spellEnd"/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Петровская средняя общеобразовательная школа №6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346807,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Петровка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Победы,13, 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2-95-31, </w:t>
            </w:r>
            <w:hyperlink r:id="rId10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petrovka_6@mаil.ru</w:t>
              </w:r>
            </w:hyperlink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Карапыш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Большесальская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№8"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346816,Ростовская обл.,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ольшие Салы, ул. Оганяна,7, тел. (86349) 2-62-61, </w:t>
            </w:r>
            <w:hyperlink r:id="rId11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bs_school_8@r</w:t>
              </w:r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proofErr w:type="spellStart"/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mbler.ru</w:t>
              </w:r>
              <w:proofErr w:type="spellEnd"/>
            </w:hyperlink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DA484F" w:rsidRPr="00DF6517" w:rsidTr="00BC0221">
        <w:trPr>
          <w:trHeight w:val="2254"/>
        </w:trPr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"Калининская средняя общеобразовательная школа №9"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346811,Ростовская обл.,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Калинин, ул.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,136, 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2-96-81, </w:t>
            </w:r>
            <w:hyperlink r:id="rId12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kalininschool@mail.ru</w:t>
              </w:r>
            </w:hyperlink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</w:tr>
      <w:tr w:rsidR="00DA484F" w:rsidRPr="00DF6517" w:rsidTr="00BC0221">
        <w:trPr>
          <w:trHeight w:val="1975"/>
        </w:trPr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№11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346802,Ростовская обл.,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алтырь,ул.Туманяна,2,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 2-23-53, 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sch11-11@mail.ru</w:t>
              </w:r>
            </w:hyperlink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Юрий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Егязарович</w:t>
            </w:r>
            <w:proofErr w:type="spellEnd"/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Краснокрымская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№12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346815, Ростовская обл.,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расный Крым, ул.Туманяна,18, тел. (86349) 2-65-36,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mousosh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 12-12@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mail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Хаишян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Сероп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Агопович</w:t>
            </w:r>
            <w:proofErr w:type="spellEnd"/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Ленинаванская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№13"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346818, Ростовская обл.,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Ленинаван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Ленина,3,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2-67-81,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wolna13-2008@yandex.ru</w:t>
              </w:r>
            </w:hyperlink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Амбарцум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Недвиговская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№16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346813, Ростовская обл.,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Недвиговка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енцова,12,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2-03-90, </w:t>
            </w:r>
            <w:hyperlink r:id="rId15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mousosh16@list.ru</w:t>
              </w:r>
            </w:hyperlink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Мельникова Людмила Александровна</w:t>
            </w:r>
          </w:p>
        </w:tc>
      </w:tr>
      <w:tr w:rsidR="00DA484F" w:rsidRPr="00DF6517" w:rsidTr="00BC0221">
        <w:trPr>
          <w:trHeight w:val="1945"/>
        </w:trPr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"Веселовская средняя общеобразовательная школа №17"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346814,Ростовская обл.,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Ленина,41,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2-56-83, </w:t>
            </w:r>
            <w:hyperlink r:id="rId16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esely17@mail.ru</w:t>
              </w:r>
            </w:hyperlink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Хахерина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DA484F" w:rsidRPr="00DF6517" w:rsidTr="00BC0221">
        <w:trPr>
          <w:trHeight w:val="1888"/>
        </w:trPr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Хаперская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№15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346810,Ростовская обл.,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апры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 пер.Макаренко,9,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 2-18-56, </w:t>
            </w:r>
            <w:hyperlink r:id="rId17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Хapri15@yandex.ru</w:t>
              </w:r>
            </w:hyperlink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DA484F" w:rsidRPr="00DF6517" w:rsidTr="00BC0221">
        <w:trPr>
          <w:trHeight w:val="1750"/>
        </w:trPr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Александровская основная общеобразовательная школа №19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346817,Ростовская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обл.,Мясниковский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район,с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лександровка-2, ул.Новая,10, </w:t>
            </w:r>
          </w:p>
          <w:p w:rsidR="00DA484F" w:rsidRPr="00DF6517" w:rsidRDefault="00DA484F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2-05-55, 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nina</w:t>
            </w:r>
            <w:proofErr w:type="spellEnd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196719@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yndex</w:t>
            </w:r>
            <w:proofErr w:type="spellEnd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Иванова Нина Николаевна</w:t>
            </w:r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детей, Мясниковский районный Дом детского творчества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ул.Мец-Чорвах,48,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2-10-87,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ddt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mch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softHyphen/>
              <w:t>_48@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Харабаджахян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Грикоровна</w:t>
            </w:r>
            <w:proofErr w:type="spellEnd"/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«Детско-юношеская спортивная школа им.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А.В.Ялтыряна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5 линия,40,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2-31-80</w:t>
            </w:r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Макар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учреждение  Центр развития ребенка детский сад №2  "Солнышко"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  Ростовская область., Мясниковский район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с.  Чалтырь,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,14, тел. (86349)22733</w:t>
            </w:r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Шагинян Лариса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Арсентовна</w:t>
            </w:r>
            <w:proofErr w:type="spellEnd"/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учреждение  Центр развития ребенка детский сад   №27 «  Ласточка»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 с. Чалтырь, Ленина, 47, тел. (86349)24781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Псардиева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Сандухт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Рубеновна</w:t>
            </w:r>
            <w:proofErr w:type="spellEnd"/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Центр развития ребенка детский сад  №7  «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346801, 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 с. Крым,  Советская ,3-а. тел. (86349)22781</w:t>
            </w:r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Грипсиме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Мардиросовна</w:t>
            </w:r>
            <w:proofErr w:type="spellEnd"/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 №10 " Сказка"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346813,  Ростовская область., Мясниковский район,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едвиговка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 , 74. тел. (86349)20243</w:t>
            </w:r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Иванюк Оксана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Асватуровна</w:t>
            </w:r>
            <w:proofErr w:type="spellEnd"/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  № 6  "Золотая рыбка"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 с. Чалтырь,  Социалистическая, 8,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(86349)22735</w:t>
            </w:r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Демерджиева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Шохакат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№25  "Золотой петушок"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  с. Чалтырь,  Социалистическая, 25,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(86349)22356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Салабутина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Раиса Михайловна</w:t>
            </w:r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вида   второй категории  №3 "Катюша"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346811, Ростовская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Калинин, ул. Школьная, 74.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(86349)29827</w:t>
            </w:r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Мещеринова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Викторовна</w:t>
            </w:r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 детский сад  №8 "Сказка"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346816,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с. Большие Салы, ул. Заводская,1.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26196</w:t>
            </w:r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Саркисянц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№15 "Улыбка"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346801, Ростовская область, Мясниковский район, с. Чалтырь, </w:t>
            </w:r>
            <w:proofErr w:type="spellStart"/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Трудовая,13.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(86349)22927</w:t>
            </w:r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Кардашян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Агавни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Арутюновна</w:t>
            </w:r>
            <w:proofErr w:type="spellEnd"/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общеразвиавающего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14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с. Чалтырь, ул.  Октябрьская,25. тел.(86349)21198</w:t>
            </w:r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Бабасинян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Хугасовна</w:t>
            </w:r>
            <w:proofErr w:type="spellEnd"/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№1 " Малыш"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с. Чалтырь, ул. 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Мясникяна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8 А.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(86349)23005</w:t>
            </w:r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Хурдаян Евгения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Торосовна</w:t>
            </w:r>
            <w:proofErr w:type="spellEnd"/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№4 "Колокольчик "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Веселый, ул. Ленина,16.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(86349)25649</w:t>
            </w:r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Турбина Ольга Владимировна</w:t>
            </w:r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детский сад №23 " Колосок "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346817,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х.  Александровка. ул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овая.3,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(86349)20575</w:t>
            </w:r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Сотникова Валентина Михайловна</w:t>
            </w:r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детский сад   № 9 «Ромашка»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346817,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Хапры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  Первомайская ,18 Б.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(86349)25292</w:t>
            </w:r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Титаренко Алла Александровна</w:t>
            </w:r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детский сад №13 " Золотая рыбка "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346818,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Ленинаван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 Ленина ,8,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  26787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Хараманян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Хачиковна</w:t>
            </w:r>
            <w:proofErr w:type="spellEnd"/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 детский сад  №5" Звездочка"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 с.  Чалтырь,  Социалистическая, 26.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(86349)22106</w:t>
            </w:r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Хулаян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Анаид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Ованесовна</w:t>
            </w:r>
            <w:proofErr w:type="spellEnd"/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детский сад №12 «Красная шапочка»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346815, Ростовская область., Мясниковский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 Крым,  Туманяна,19,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(86349)26537</w:t>
            </w:r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Агавни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Хачехпаровна</w:t>
            </w:r>
            <w:proofErr w:type="spellEnd"/>
          </w:p>
        </w:tc>
      </w:tr>
      <w:tr w:rsidR="00DA484F" w:rsidRPr="00DF6517" w:rsidTr="00BC0221">
        <w:tc>
          <w:tcPr>
            <w:tcW w:w="649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53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№11 " Колобок"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346815,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Султан Салы, ул. Мясникяна,11, </w:t>
            </w:r>
          </w:p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(86349)26696 </w:t>
            </w:r>
          </w:p>
        </w:tc>
        <w:tc>
          <w:tcPr>
            <w:tcW w:w="1987" w:type="dxa"/>
            <w:vAlign w:val="center"/>
          </w:tcPr>
          <w:p w:rsidR="00DA484F" w:rsidRPr="00DF6517" w:rsidRDefault="00DA484F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Срабионян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Лусегеновна</w:t>
            </w:r>
            <w:proofErr w:type="spellEnd"/>
          </w:p>
        </w:tc>
      </w:tr>
    </w:tbl>
    <w:p w:rsidR="00490A6C" w:rsidRDefault="00490A6C"/>
    <w:sectPr w:rsidR="00490A6C" w:rsidSect="0049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8E2"/>
    <w:multiLevelType w:val="hybridMultilevel"/>
    <w:tmpl w:val="E1C4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691FFA"/>
    <w:multiLevelType w:val="multilevel"/>
    <w:tmpl w:val="749E5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84F"/>
    <w:rsid w:val="00065BE5"/>
    <w:rsid w:val="00490A6C"/>
    <w:rsid w:val="00653599"/>
    <w:rsid w:val="007237E0"/>
    <w:rsid w:val="0094729A"/>
    <w:rsid w:val="00A03D92"/>
    <w:rsid w:val="00BE2806"/>
    <w:rsid w:val="00BF65FB"/>
    <w:rsid w:val="00CF23BB"/>
    <w:rsid w:val="00D500FD"/>
    <w:rsid w:val="00DA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4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484F"/>
    <w:pPr>
      <w:ind w:left="720"/>
    </w:pPr>
  </w:style>
  <w:style w:type="paragraph" w:customStyle="1" w:styleId="HeadDoc">
    <w:name w:val="HeadDoc"/>
    <w:uiPriority w:val="99"/>
    <w:rsid w:val="00DA484F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rsid w:val="00DA484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A48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-schkola3@yandex.ru" TargetMode="External"/><Relationship Id="rId13" Type="http://schemas.openxmlformats.org/officeDocument/2006/relationships/hyperlink" Target="mailto:sch11-11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chegarka@yandex.ru" TargetMode="External"/><Relationship Id="rId12" Type="http://schemas.openxmlformats.org/officeDocument/2006/relationships/hyperlink" Target="mailto:kalininschool@mail.ru" TargetMode="External"/><Relationship Id="rId17" Type="http://schemas.openxmlformats.org/officeDocument/2006/relationships/hyperlink" Target="mailto:&#1061;apri1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wesely17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uchsosh1@yandex.ru" TargetMode="External"/><Relationship Id="rId11" Type="http://schemas.openxmlformats.org/officeDocument/2006/relationships/hyperlink" Target="mailto:bs_school_8@rambler.ru" TargetMode="External"/><Relationship Id="rId5" Type="http://schemas.openxmlformats.org/officeDocument/2006/relationships/hyperlink" Target="mailto:roo@chalt.donpac.ru" TargetMode="External"/><Relationship Id="rId15" Type="http://schemas.openxmlformats.org/officeDocument/2006/relationships/hyperlink" Target="mailto:mousosh16@list.ru" TargetMode="External"/><Relationship Id="rId10" Type="http://schemas.openxmlformats.org/officeDocument/2006/relationships/hyperlink" Target="mailto:petrovka_6@m&#1072;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rym-school@yandex.ru" TargetMode="External"/><Relationship Id="rId14" Type="http://schemas.openxmlformats.org/officeDocument/2006/relationships/hyperlink" Target="mailto:wolna13-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3880</Words>
  <Characters>22119</Characters>
  <Application>Microsoft Office Word</Application>
  <DocSecurity>0</DocSecurity>
  <Lines>184</Lines>
  <Paragraphs>51</Paragraphs>
  <ScaleCrop>false</ScaleCrop>
  <Company/>
  <LinksUpToDate>false</LinksUpToDate>
  <CharactersWithSpaces>25948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1</cp:revision>
  <dcterms:created xsi:type="dcterms:W3CDTF">2014-04-09T06:16:00Z</dcterms:created>
  <dcterms:modified xsi:type="dcterms:W3CDTF">2014-04-09T06:16:00Z</dcterms:modified>
</cp:coreProperties>
</file>