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E3" w:rsidRDefault="0027414C" w:rsidP="00B970E3">
      <w:pPr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>Памятка</w:t>
      </w:r>
      <w:r w:rsidR="00B970E3">
        <w:rPr>
          <w:b/>
        </w:rPr>
        <w:t xml:space="preserve"> </w:t>
      </w:r>
    </w:p>
    <w:p w:rsidR="00B970E3" w:rsidRDefault="00B970E3" w:rsidP="00B970E3">
      <w:pPr>
        <w:ind w:firstLine="567"/>
        <w:jc w:val="center"/>
        <w:rPr>
          <w:b/>
        </w:rPr>
      </w:pPr>
      <w:r>
        <w:rPr>
          <w:b/>
        </w:rPr>
        <w:t xml:space="preserve">об исполнении обязанности в представлении декларации по форме 3-НДФЛ за 2021 год  </w:t>
      </w:r>
    </w:p>
    <w:p w:rsidR="00B970E3" w:rsidRDefault="00B970E3" w:rsidP="00B970E3">
      <w:pPr>
        <w:ind w:firstLine="567"/>
        <w:jc w:val="center"/>
        <w:rPr>
          <w:b/>
        </w:rPr>
      </w:pPr>
    </w:p>
    <w:p w:rsidR="00B970E3" w:rsidRDefault="00B970E3" w:rsidP="00B970E3">
      <w:pPr>
        <w:ind w:firstLine="567"/>
        <w:jc w:val="center"/>
        <w:rPr>
          <w:lang w:eastAsia="en-US"/>
        </w:rPr>
      </w:pP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Межрайонная ИФНС России № 18 по РО располагает информацией о </w:t>
      </w:r>
      <w:proofErr w:type="gramStart"/>
      <w:r>
        <w:rPr>
          <w:color w:val="000000"/>
          <w:sz w:val="22"/>
          <w:szCs w:val="22"/>
        </w:rPr>
        <w:t>совершении  Вами</w:t>
      </w:r>
      <w:proofErr w:type="gramEnd"/>
      <w:r>
        <w:rPr>
          <w:color w:val="000000"/>
          <w:sz w:val="22"/>
          <w:szCs w:val="22"/>
        </w:rPr>
        <w:t xml:space="preserve"> в 2021 году сделки (</w:t>
      </w:r>
      <w:proofErr w:type="spellStart"/>
      <w:r>
        <w:rPr>
          <w:color w:val="000000"/>
          <w:sz w:val="22"/>
          <w:szCs w:val="22"/>
        </w:rPr>
        <w:t>ок</w:t>
      </w:r>
      <w:proofErr w:type="spellEnd"/>
      <w:r>
        <w:rPr>
          <w:color w:val="000000"/>
          <w:sz w:val="22"/>
          <w:szCs w:val="22"/>
        </w:rPr>
        <w:t>) с имуществом (продажа, мена, получение в дар</w:t>
      </w:r>
      <w:r w:rsidR="0027414C">
        <w:rPr>
          <w:color w:val="000000"/>
          <w:sz w:val="22"/>
          <w:szCs w:val="22"/>
        </w:rPr>
        <w:t xml:space="preserve"> и др.</w:t>
      </w:r>
      <w:r>
        <w:rPr>
          <w:color w:val="000000"/>
          <w:sz w:val="22"/>
          <w:szCs w:val="22"/>
        </w:rPr>
        <w:t xml:space="preserve">). В соответствии со ст.ст.228 и 229 НК РФ </w:t>
      </w:r>
      <w:r>
        <w:rPr>
          <w:b/>
          <w:color w:val="000000"/>
          <w:sz w:val="22"/>
          <w:szCs w:val="22"/>
        </w:rPr>
        <w:t xml:space="preserve">Вы обязаны предоставить налоговую декларацию за 2021 год  не позднее 4 мая 2022 г. </w:t>
      </w: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отсутствия доходов от продажи имущества (например, имущество передано в порядке дарения или др.) необходимо представить пояснения с приложением копий подтверждающих документов.</w:t>
      </w:r>
    </w:p>
    <w:p w:rsidR="00B970E3" w:rsidRDefault="00B970E3" w:rsidP="00B970E3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Дополнительно сообщаем, что согласно </w:t>
      </w:r>
      <w:proofErr w:type="spellStart"/>
      <w:r>
        <w:rPr>
          <w:sz w:val="22"/>
          <w:szCs w:val="22"/>
        </w:rPr>
        <w:t>абз</w:t>
      </w:r>
      <w:proofErr w:type="spellEnd"/>
      <w:r>
        <w:rPr>
          <w:sz w:val="22"/>
          <w:szCs w:val="22"/>
        </w:rPr>
        <w:t xml:space="preserve">. 1 п. 1.2 ст. 88 НК РФ в случае </w:t>
      </w:r>
      <w:proofErr w:type="gramStart"/>
      <w:r>
        <w:rPr>
          <w:sz w:val="22"/>
          <w:szCs w:val="22"/>
        </w:rPr>
        <w:t>если  налогоплательщик</w:t>
      </w:r>
      <w:proofErr w:type="gramEnd"/>
      <w:r>
        <w:rPr>
          <w:sz w:val="22"/>
          <w:szCs w:val="22"/>
        </w:rPr>
        <w:t xml:space="preserve"> не представит в установленный срок налоговую декларацию в отношении доходов, полученных от </w:t>
      </w:r>
      <w:r>
        <w:rPr>
          <w:sz w:val="22"/>
          <w:szCs w:val="22"/>
          <w:lang w:val="en-US"/>
        </w:rPr>
        <w:t>c</w:t>
      </w:r>
      <w:proofErr w:type="spellStart"/>
      <w:r>
        <w:rPr>
          <w:sz w:val="22"/>
          <w:szCs w:val="22"/>
        </w:rPr>
        <w:t>делок</w:t>
      </w:r>
      <w:proofErr w:type="spellEnd"/>
      <w:r>
        <w:rPr>
          <w:sz w:val="22"/>
          <w:szCs w:val="22"/>
        </w:rPr>
        <w:t xml:space="preserve"> с недвижимым имуществом, </w:t>
      </w:r>
      <w:r>
        <w:rPr>
          <w:b/>
          <w:sz w:val="22"/>
          <w:szCs w:val="22"/>
        </w:rPr>
        <w:t>налоговый орган, проведет камеральную налоговую проверку на основе имеющихся у него документов (сведений) о таком налогоплательщике и указанных доходах и исчислит сумму налога, подлежащую уплате в бюджет, с учетом особенностей, предусмотренных п. 3 - 5 ст. 214.10 НК РФ.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sz w:val="22"/>
          <w:szCs w:val="22"/>
        </w:rPr>
        <w:t>В указанном случае камеральная проверка будет проводиться в течение трех месяцев со дня, следующего за днем истечения установленного срока уплаты налога по соответствующим доходам, т.е. с 1</w:t>
      </w:r>
      <w:r w:rsidR="0027414C">
        <w:rPr>
          <w:sz w:val="22"/>
          <w:szCs w:val="22"/>
        </w:rPr>
        <w:t>8</w:t>
      </w:r>
      <w:r>
        <w:rPr>
          <w:sz w:val="22"/>
          <w:szCs w:val="22"/>
        </w:rPr>
        <w:t xml:space="preserve"> июля 202</w:t>
      </w:r>
      <w:r w:rsidR="0027414C">
        <w:rPr>
          <w:sz w:val="22"/>
          <w:szCs w:val="22"/>
        </w:rPr>
        <w:t>2</w:t>
      </w:r>
      <w:r>
        <w:rPr>
          <w:sz w:val="22"/>
          <w:szCs w:val="22"/>
        </w:rPr>
        <w:t xml:space="preserve"> года.</w:t>
      </w:r>
    </w:p>
    <w:p w:rsidR="00B970E3" w:rsidRDefault="00B970E3" w:rsidP="00B970E3">
      <w:pPr>
        <w:ind w:left="-567" w:firstLine="567"/>
        <w:jc w:val="both"/>
        <w:rPr>
          <w:color w:val="000000"/>
          <w:sz w:val="22"/>
          <w:szCs w:val="22"/>
        </w:rPr>
      </w:pP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color w:val="000000"/>
          <w:sz w:val="22"/>
          <w:szCs w:val="22"/>
        </w:rPr>
        <w:t>Декларация может быть представлена по ТКС, лично или через представителя, либо направлена по почте с описью вложения по следующим адресам:</w:t>
      </w:r>
      <w:r>
        <w:rPr>
          <w:sz w:val="22"/>
          <w:szCs w:val="22"/>
          <w:u w:val="single"/>
          <w:lang w:eastAsia="en-US"/>
        </w:rPr>
        <w:t xml:space="preserve"> 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г. Азов, ул. Московская, 21, 2 этаж, каб.8 окна 1 – 2; тел. 8 (86342) 40066</w:t>
      </w:r>
      <w:r w:rsidR="0027414C">
        <w:rPr>
          <w:sz w:val="22"/>
          <w:szCs w:val="22"/>
          <w:u w:val="single"/>
          <w:lang w:eastAsia="en-US"/>
        </w:rPr>
        <w:t xml:space="preserve">; 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 xml:space="preserve">ст. </w:t>
      </w:r>
      <w:proofErr w:type="spellStart"/>
      <w:r>
        <w:rPr>
          <w:sz w:val="22"/>
          <w:szCs w:val="22"/>
          <w:u w:val="single"/>
          <w:lang w:eastAsia="en-US"/>
        </w:rPr>
        <w:t>Кагальницкая</w:t>
      </w:r>
      <w:proofErr w:type="spellEnd"/>
      <w:r>
        <w:rPr>
          <w:sz w:val="22"/>
          <w:szCs w:val="22"/>
          <w:u w:val="single"/>
          <w:lang w:eastAsia="en-US"/>
        </w:rPr>
        <w:t>, пер. Буденновский,53; тел. 8 (86345) 96296</w:t>
      </w:r>
      <w:r w:rsidR="0027414C">
        <w:rPr>
          <w:sz w:val="22"/>
          <w:szCs w:val="22"/>
          <w:u w:val="single"/>
          <w:lang w:eastAsia="en-US"/>
        </w:rPr>
        <w:t>;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 xml:space="preserve"> г. Зерноград, ул. Мира, 18; тел. 8 (86359) 42738</w:t>
      </w:r>
      <w:r w:rsidR="0027414C">
        <w:rPr>
          <w:sz w:val="22"/>
          <w:szCs w:val="22"/>
          <w:u w:val="single"/>
          <w:lang w:eastAsia="en-US"/>
        </w:rPr>
        <w:t>;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п. Матвеев-Курган, ул.1-й Пятилетки 106 тел.: 8(86341)-3-11-41</w:t>
      </w:r>
      <w:r w:rsidR="0027414C">
        <w:rPr>
          <w:sz w:val="22"/>
          <w:szCs w:val="22"/>
          <w:u w:val="single"/>
          <w:lang w:eastAsia="en-US"/>
        </w:rPr>
        <w:t>;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с. Куйбышево, ул. Дмитриевс</w:t>
      </w:r>
      <w:r w:rsidR="0027414C">
        <w:rPr>
          <w:sz w:val="22"/>
          <w:szCs w:val="22"/>
          <w:u w:val="single"/>
          <w:lang w:eastAsia="en-US"/>
        </w:rPr>
        <w:t>кая, 31 тел.: 8(863-48)-3-27-18;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с. Покровское, пер. Парковый, 1 тел.: 8(86347)-2-15-78</w:t>
      </w:r>
      <w:r w:rsidR="0027414C">
        <w:rPr>
          <w:sz w:val="22"/>
          <w:szCs w:val="22"/>
          <w:u w:val="single"/>
          <w:lang w:eastAsia="en-US"/>
        </w:rPr>
        <w:t xml:space="preserve">; </w:t>
      </w:r>
    </w:p>
    <w:p w:rsidR="0027414C" w:rsidRDefault="00B970E3" w:rsidP="00B970E3">
      <w:pPr>
        <w:ind w:left="-567" w:firstLine="567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п. Чалтырь, ул. Ростовская, 47, тел.: 8</w:t>
      </w:r>
      <w:r w:rsidR="0027414C">
        <w:rPr>
          <w:sz w:val="22"/>
          <w:szCs w:val="22"/>
          <w:u w:val="single"/>
          <w:lang w:eastAsia="en-US"/>
        </w:rPr>
        <w:t>(86349)-2-10-82;</w:t>
      </w:r>
    </w:p>
    <w:p w:rsidR="00B970E3" w:rsidRDefault="00B970E3" w:rsidP="00B970E3">
      <w:pPr>
        <w:ind w:left="-567" w:firstLine="567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u w:val="single"/>
          <w:lang w:eastAsia="en-US"/>
        </w:rPr>
        <w:t>Радионово-Несветаевская</w:t>
      </w:r>
      <w:proofErr w:type="spellEnd"/>
      <w:r>
        <w:rPr>
          <w:sz w:val="22"/>
          <w:szCs w:val="22"/>
          <w:u w:val="single"/>
          <w:lang w:eastAsia="en-US"/>
        </w:rPr>
        <w:t xml:space="preserve"> слобода, ул. Московская, 19 тел.:8 (86340)-3-03-08;</w:t>
      </w:r>
    </w:p>
    <w:p w:rsidR="0027414C" w:rsidRDefault="0027414C" w:rsidP="00B970E3">
      <w:pPr>
        <w:ind w:left="-567" w:firstLine="567"/>
        <w:jc w:val="both"/>
        <w:rPr>
          <w:b/>
          <w:sz w:val="22"/>
          <w:szCs w:val="22"/>
          <w:u w:val="single"/>
          <w:lang w:eastAsia="en-US"/>
        </w:rPr>
      </w:pPr>
    </w:p>
    <w:p w:rsidR="00B970E3" w:rsidRDefault="00B970E3" w:rsidP="00B970E3">
      <w:pPr>
        <w:ind w:left="-567" w:firstLine="567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u w:val="single"/>
          <w:lang w:eastAsia="en-US"/>
        </w:rPr>
        <w:t xml:space="preserve">Прием </w:t>
      </w:r>
      <w:proofErr w:type="gramStart"/>
      <w:r>
        <w:rPr>
          <w:b/>
          <w:sz w:val="22"/>
          <w:szCs w:val="22"/>
          <w:u w:val="single"/>
          <w:lang w:eastAsia="en-US"/>
        </w:rPr>
        <w:t>осуществляется:</w:t>
      </w:r>
      <w:r>
        <w:rPr>
          <w:b/>
          <w:sz w:val="22"/>
          <w:szCs w:val="22"/>
          <w:lang w:eastAsia="en-US"/>
        </w:rPr>
        <w:t xml:space="preserve">   </w:t>
      </w:r>
      <w:proofErr w:type="gramEnd"/>
      <w:r>
        <w:rPr>
          <w:sz w:val="22"/>
          <w:szCs w:val="22"/>
          <w:lang w:eastAsia="en-US"/>
        </w:rPr>
        <w:t>в понедельник и среду - с 9:00 до 18.00; во вторник и четверг – с 9.00 до 20.00; в пятницу – с 9.00 до 16.45.</w:t>
      </w:r>
    </w:p>
    <w:p w:rsidR="00B970E3" w:rsidRDefault="00B970E3" w:rsidP="00B970E3">
      <w:pPr>
        <w:ind w:left="-567" w:firstLine="567"/>
        <w:jc w:val="both"/>
        <w:rPr>
          <w:color w:val="000000"/>
          <w:sz w:val="16"/>
          <w:szCs w:val="16"/>
        </w:rPr>
      </w:pPr>
    </w:p>
    <w:p w:rsidR="00B970E3" w:rsidRDefault="00B970E3" w:rsidP="00B970E3">
      <w:pPr>
        <w:ind w:left="-567"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 возникающим вопросам необходимо обращаться в отдел камеральных проверок №</w:t>
      </w:r>
      <w:proofErr w:type="gramStart"/>
      <w:r>
        <w:rPr>
          <w:b/>
          <w:color w:val="000000"/>
          <w:sz w:val="22"/>
          <w:szCs w:val="22"/>
        </w:rPr>
        <w:t>2 ,</w:t>
      </w:r>
      <w:proofErr w:type="gramEnd"/>
      <w:r>
        <w:rPr>
          <w:b/>
          <w:color w:val="000000"/>
          <w:sz w:val="22"/>
          <w:szCs w:val="22"/>
        </w:rPr>
        <w:t xml:space="preserve">  (график работы: понедельник-четверг - с 9.00 до 17.15, пятница - с 9.00 до 16.00, перерыв с 13.00 до 13.30) по адресам: </w:t>
      </w:r>
    </w:p>
    <w:p w:rsidR="0027414C" w:rsidRDefault="0027414C" w:rsidP="00B970E3">
      <w:pPr>
        <w:ind w:left="-567" w:firstLine="567"/>
        <w:jc w:val="both"/>
        <w:rPr>
          <w:b/>
          <w:color w:val="000000"/>
          <w:sz w:val="22"/>
          <w:szCs w:val="22"/>
        </w:rPr>
      </w:pP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851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Азов, ул. Московская, 21</w:t>
      </w:r>
      <w:r>
        <w:rPr>
          <w:color w:val="000000"/>
          <w:sz w:val="22"/>
          <w:szCs w:val="22"/>
        </w:rPr>
        <w:t xml:space="preserve">, 2 этаж, каб.11 - </w:t>
      </w:r>
      <w:proofErr w:type="spellStart"/>
      <w:r>
        <w:rPr>
          <w:color w:val="000000"/>
          <w:sz w:val="22"/>
          <w:szCs w:val="22"/>
        </w:rPr>
        <w:t>Тумащик</w:t>
      </w:r>
      <w:proofErr w:type="spellEnd"/>
      <w:r>
        <w:rPr>
          <w:color w:val="000000"/>
          <w:sz w:val="22"/>
          <w:szCs w:val="22"/>
        </w:rPr>
        <w:t xml:space="preserve"> Ирина Александровна, Фатеева Юлия Александровна, Степанова Анастасия Викторовна (или по тел.: (8-86342) 4-00-66/ (8-86342)-5-15-66;</w:t>
      </w: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851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г. Зерноград, ул. Мира, 18</w:t>
      </w:r>
      <w:r>
        <w:rPr>
          <w:sz w:val="22"/>
          <w:szCs w:val="22"/>
          <w:lang w:eastAsia="en-US"/>
        </w:rPr>
        <w:t xml:space="preserve"> – Кравченко Наталья Александровна тел. 8 (86359) 4-27-38;</w:t>
      </w: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851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п. Матвеев-Курган, ул.1-й Пятилетки 106</w:t>
      </w:r>
      <w:r>
        <w:rPr>
          <w:sz w:val="22"/>
          <w:szCs w:val="22"/>
          <w:lang w:eastAsia="en-US"/>
        </w:rPr>
        <w:t xml:space="preserve">  - </w:t>
      </w:r>
      <w:proofErr w:type="spellStart"/>
      <w:r>
        <w:rPr>
          <w:sz w:val="22"/>
          <w:szCs w:val="22"/>
          <w:lang w:eastAsia="en-US"/>
        </w:rPr>
        <w:t>Губская</w:t>
      </w:r>
      <w:proofErr w:type="spellEnd"/>
      <w:r>
        <w:rPr>
          <w:sz w:val="22"/>
          <w:szCs w:val="22"/>
          <w:lang w:eastAsia="en-US"/>
        </w:rPr>
        <w:t xml:space="preserve"> Ольга Анатольевна тел.: 8(86341)-3-11-41</w:t>
      </w: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851"/>
        <w:rPr>
          <w:color w:val="000000"/>
          <w:sz w:val="22"/>
          <w:szCs w:val="22"/>
        </w:rPr>
      </w:pPr>
    </w:p>
    <w:p w:rsidR="00B970E3" w:rsidRDefault="00B970E3" w:rsidP="00B970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left="-567" w:firstLine="85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себе необходимо иметь: паспорт и его копию с местом прописки, </w:t>
      </w:r>
      <w:proofErr w:type="gramStart"/>
      <w:r>
        <w:rPr>
          <w:sz w:val="22"/>
          <w:szCs w:val="22"/>
        </w:rPr>
        <w:t>ИНН .</w:t>
      </w:r>
      <w:proofErr w:type="gramEnd"/>
    </w:p>
    <w:p w:rsidR="00B970E3" w:rsidRDefault="00B970E3" w:rsidP="00B970E3">
      <w:pPr>
        <w:ind w:firstLine="567"/>
        <w:jc w:val="both"/>
        <w:rPr>
          <w:sz w:val="16"/>
          <w:szCs w:val="16"/>
          <w:lang w:eastAsia="en-US"/>
        </w:rPr>
      </w:pPr>
    </w:p>
    <w:p w:rsidR="005A529D" w:rsidRDefault="00B970E3" w:rsidP="00B970E3">
      <w:r>
        <w:rPr>
          <w:u w:val="single"/>
        </w:rPr>
        <w:t>ВНИМАНИЕ:</w:t>
      </w:r>
      <w:r>
        <w:t xml:space="preserve"> Статьёй 119 Налогового Кодекса  РФ предусмотрена ответственность за непредставление, несвоевременное предоставление налогоплательщиком налоговой декларации</w:t>
      </w:r>
    </w:p>
    <w:sectPr w:rsidR="005A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E3"/>
    <w:rsid w:val="000805E7"/>
    <w:rsid w:val="0027414C"/>
    <w:rsid w:val="00826040"/>
    <w:rsid w:val="00B970E3"/>
    <w:rsid w:val="00F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9C9B0-9AEF-436D-82B5-344D4294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Тумащик Ирина Александровна</dc:creator>
  <cp:lastModifiedBy>User</cp:lastModifiedBy>
  <cp:revision>2</cp:revision>
  <dcterms:created xsi:type="dcterms:W3CDTF">2022-04-20T12:11:00Z</dcterms:created>
  <dcterms:modified xsi:type="dcterms:W3CDTF">2022-04-20T12:11:00Z</dcterms:modified>
</cp:coreProperties>
</file>