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19" w:rsidRPr="00F15219" w:rsidRDefault="00F15219" w:rsidP="00F152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15219" w:rsidRPr="00F15219" w:rsidRDefault="00F15219" w:rsidP="0056089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Меры борьбы с </w:t>
      </w:r>
      <w:proofErr w:type="spell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высокопатогенным</w:t>
      </w:r>
      <w:proofErr w:type="spell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гриппом птиц</w:t>
      </w:r>
      <w:r w:rsidRPr="00F1521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Грипп птиц: памятка для населения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ВЫСОКОПАТОГЕННЫЙ ГРИПП ПТИЦ — острая контагиозная вирусная инфекция домашних и диких птиц, характеризующаяся общим угнетением, отеками, множественными кровоизлияниями и поражениями внутренних органов, мозга и кожи.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высокопатогенному</w:t>
      </w:r>
      <w:proofErr w:type="spell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гриппу восприимчивы все виды птиц, в том числе куры, индейки, утки, фазаны, цесарки, перепела, глухари, аисты, чайки и практически все виды синантропных птиц (голуби, воробьи, вороны, чайки, утки, галки и пр.), дикие, экзотические и декоративные птицы, а также свиньи, лошади, хорьки, мыши, кошки, собаки, иные позвоночные и человек.</w:t>
      </w:r>
      <w:proofErr w:type="gram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чувствительны к вирусу цыплята и индейки. У кур заболевание, вызванное </w:t>
      </w:r>
      <w:proofErr w:type="spell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высокопатогенным</w:t>
      </w:r>
      <w:proofErr w:type="spell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штаммом вируса, часто протекает молниеносно, бессимптомно и приводит к 100%-ному летальному исходу.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☣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Источники вирусов гриппа птиц в природе</w:t>
      </w: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Основным источником вируса в природе являются дикие птицы, в основном водоплавающие, которые переносят вирус в кишечнике и выделяют его в окружающую среду со слюной и пометом и от которых могут заразиться домашние птицы, прежде всего, домашние водоплавающие птицы — утки и гуси. С помощью перелетных птиц эта болезнь распространяется на большие расстояния. Основные пути передачи возбудителя болезни — через корм, воду, при потреблении которых происходит заражение организма (алиментарный путь передачи), а также — при прямом контакте восприимчивого поголовья с инфицированной птицей — воздушно-капельный и фекально-оральный пути передачи.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3" descr="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Симптомы гриппа птиц у домашних птиц</w:t>
      </w: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Характерными клиническими признаками симптомов болезни у всех видов домашних и диких водоплавающих птиц являются: повышенная температура тела, </w:t>
      </w:r>
      <w:proofErr w:type="spell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дискоординация</w:t>
      </w:r>
      <w:proofErr w:type="spell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движений, запрокидывание головы, вращательное движение головой с потряхиванием, искривление шеи, отсутствие реакции на внешние раздражители, отказ от корма и воды, угнетенное состояние, синусит, истечение из носовых отверстий, </w:t>
      </w:r>
      <w:proofErr w:type="spell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коньюктивит</w:t>
      </w:r>
      <w:proofErr w:type="spell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, помутнение роговицы и слепота, диарея.</w:t>
      </w:r>
      <w:proofErr w:type="gram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Отмечается опухание и почернение гребня, </w:t>
      </w:r>
      <w:proofErr w:type="spell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синюшность</w:t>
      </w:r>
      <w:proofErr w:type="spell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сережек, отечность головы, шеи.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4" name="Рисунок 4" descr="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гриппа птиц</w:t>
      </w:r>
      <w:proofErr w:type="gram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целях предупреждения возникновения и распространения гриппа птиц владельцы, осуществляющие уход, содержание, разведение и реализацию птицы обязаны в соответствии с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proofErr w:type="spell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высокопатогенного</w:t>
      </w:r>
      <w:proofErr w:type="spell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гриппа птиц, утвержденные Приказом Минсельхоза России от 24.03.2021 N 158: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Осуществлять хозяйственные и ветеринарные мероприятия, обеспечивающие предупреждение возникновения заболевания птиц;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2. Предоставлять специалистам в области ветеринарии по их требованию птиц для осмотра;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3. Выполнять указания специалистов в области ветеринарии о проведении мероприятий по профилактике и борьбе с гриппом птиц;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Извещать специалистов в области ветеринарии </w:t>
      </w:r>
      <w:proofErr w:type="gram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случаях внезапного падежа или одновременного массового заболевания птиц, а также об их необычном поведении;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5. До прибытия специалистов принять меры по изоляции птиц, подозреваемых в заболевании;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6. Не допускать выгула (выхода) домашней птицы за пределы дворовой территории, исключить контакт домашней птицы с дикими птицами, особенно водоплавающими (</w:t>
      </w:r>
      <w:proofErr w:type="spell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безвыгульное</w:t>
      </w:r>
      <w:proofErr w:type="spell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содержание).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7. Осуществлять куплю-продажу домашней и декоративной птицы при наличии ветеринарных сопроводительных документов, характеризующих территориальное и видовое происхождение птицы, эпизоотическое состояние места ее выхода и позволяющих идентифицировать птицу.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8. Содержать территории и строения для содержания животных и птицы в чистоте, проводить механическую очистку и дезинфекцию всех помещений и территории: периодически (2-3 раза в неделю) обрабатывать предварительно очищенное помещение и инвентарь (совки, метлы, бадьи) 3% горячим раствором каустической соды или 3% раствором хлорной извести (хлорамина). После дезинфекции птичника насест и гнезда необходимо побелить дважды (с часовым интервалом) свежегашеной известью.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9. Обеспечить защиту птичника и помещений для хранения кормов от проникновения дикой и синантропной птицы (</w:t>
      </w:r>
      <w:proofErr w:type="spell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засечивание</w:t>
      </w:r>
      <w:proofErr w:type="spell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окон и дверей).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Хранить корма для домашней и декоративной птицы в плотно 3 закрытых водонепроницаемых емкостях, недоступных для дикой птицы. Пищевые отходы перед кормлением подвергать </w:t>
      </w:r>
      <w:proofErr w:type="spellStart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провариванию</w:t>
      </w:r>
      <w:proofErr w:type="spellEnd"/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11. Убой домашней птицы, предназначенной для реализации, осуществлять на специализированных предприятиях.</w:t>
      </w:r>
    </w:p>
    <w:p w:rsidR="00F15219" w:rsidRPr="00F15219" w:rsidRDefault="00F15219" w:rsidP="00F15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219">
        <w:rPr>
          <w:rFonts w:ascii="Times New Roman" w:eastAsia="Times New Roman" w:hAnsi="Times New Roman" w:cs="Times New Roman"/>
          <w:color w:val="000000"/>
          <w:sz w:val="28"/>
          <w:szCs w:val="28"/>
        </w:rPr>
        <w:t>12. В случае подозрения на заболевание или внезапного массового падежа птицы незамедлительно сообщать в ветеринарную службу района</w:t>
      </w:r>
    </w:p>
    <w:p w:rsidR="00972C78" w:rsidRPr="00F15219" w:rsidRDefault="00972C78" w:rsidP="00F1521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2C78" w:rsidRPr="00F1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5219"/>
    <w:rsid w:val="0056089A"/>
    <w:rsid w:val="00972C78"/>
    <w:rsid w:val="00F1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3951</Characters>
  <Application>Microsoft Office Word</Application>
  <DocSecurity>0</DocSecurity>
  <Lines>32</Lines>
  <Paragraphs>9</Paragraphs>
  <ScaleCrop>false</ScaleCrop>
  <Company>Microsoft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2025-01-13T12:34:00Z</dcterms:created>
  <dcterms:modified xsi:type="dcterms:W3CDTF">2025-01-13T12:35:00Z</dcterms:modified>
</cp:coreProperties>
</file>